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7" w:rsidRDefault="00F853C7" w:rsidP="00F853C7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Lesson:  God’s Healing Miracles</w:t>
      </w:r>
    </w:p>
    <w:p w:rsidR="00F853C7" w:rsidRDefault="00F853C7" w:rsidP="00F853C7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July 28, 2019</w:t>
      </w:r>
    </w:p>
    <w:p w:rsidR="00F853C7" w:rsidRDefault="00F853C7" w:rsidP="00F853C7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From Mike:</w:t>
      </w:r>
    </w:p>
    <w:p w:rsidR="00F853C7" w:rsidRDefault="00F853C7" w:rsidP="00F853C7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was only in Junior High, but I signed up with a group from our school that was going over to a small </w:t>
      </w:r>
      <w:proofErr w:type="gramStart"/>
      <w:r>
        <w:rPr>
          <w:rFonts w:ascii="Arial" w:hAnsi="Arial" w:cs="Arial"/>
          <w:sz w:val="24"/>
          <w:szCs w:val="24"/>
        </w:rPr>
        <w:t>south</w:t>
      </w:r>
      <w:proofErr w:type="gramEnd"/>
      <w:r>
        <w:rPr>
          <w:rFonts w:ascii="Arial" w:hAnsi="Arial" w:cs="Arial"/>
          <w:sz w:val="24"/>
          <w:szCs w:val="24"/>
        </w:rPr>
        <w:t xml:space="preserve"> Georgia town where the churches there were having an old-fashioned tent Gospel meeting for three weeks.  We were going to help hand out flyers all day Saturday inviting people to attend.  We joined a large group of campaigners and headed out to canvass the town.  We went door-to-door knocking and then personally inviting every person we could.  It was the mid-sixties, and it was normal for churches to do such things back then—and generally safe too!  I remember it being a fun experience as we knocked doors all day, breaking only for a quick lunch at Krystal Burgers, and then attending the Gospel Meeting that night.</w:t>
      </w:r>
    </w:p>
    <w:p w:rsidR="00F853C7" w:rsidRDefault="00F853C7" w:rsidP="00F853C7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What I remember most was meeting and talking with an elderly couple who were sitting on their front porch and more than happy to talk to a young </w:t>
      </w:r>
      <w:proofErr w:type="spellStart"/>
      <w:r>
        <w:rPr>
          <w:rFonts w:ascii="Arial" w:hAnsi="Arial" w:cs="Arial"/>
          <w:sz w:val="24"/>
          <w:szCs w:val="24"/>
        </w:rPr>
        <w:t>whipper</w:t>
      </w:r>
      <w:proofErr w:type="spellEnd"/>
      <w:r>
        <w:rPr>
          <w:rFonts w:ascii="Arial" w:hAnsi="Arial" w:cs="Arial"/>
          <w:sz w:val="24"/>
          <w:szCs w:val="24"/>
        </w:rPr>
        <w:t xml:space="preserve">-snapper like me.  The old man had quite a story to tell about how God miraculously gave him back his ability to play his banjo after he hadn’t touched it in decades.  </w:t>
      </w:r>
      <w:proofErr w:type="gramStart"/>
      <w:r>
        <w:rPr>
          <w:rFonts w:ascii="Arial" w:hAnsi="Arial" w:cs="Arial"/>
          <w:sz w:val="24"/>
          <w:szCs w:val="24"/>
        </w:rPr>
        <w:t>Boy,</w:t>
      </w:r>
      <w:proofErr w:type="gramEnd"/>
      <w:r>
        <w:rPr>
          <w:rFonts w:ascii="Arial" w:hAnsi="Arial" w:cs="Arial"/>
          <w:sz w:val="24"/>
          <w:szCs w:val="24"/>
        </w:rPr>
        <w:t xml:space="preserve"> was he filled with passion about it and shared his story with firm conviction.  I remember looking at his elderly wife, sitting back a little further on the porch and quietly listening.  She was clearly living with a handicap as I could see her withered leg and crutches resting on the floor.</w:t>
      </w:r>
    </w:p>
    <w:p w:rsidR="00F853C7" w:rsidRDefault="00F853C7" w:rsidP="00F853C7">
      <w:pPr>
        <w:widowControl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  <w:t xml:space="preserve">As I smiled and listened to the man’s story, all I could think about—and bite my tongue about—was how could God miraculously give you the ability to play a banjo rather than heal your wife’s crippled leg?  Is your banjo more important than her need to walk without crutches?  When I walked away and moved on to the next house, I remember how indignant I felt about that ridiculous story. Not only did I not believe that God did a miracle but I couldn’t wrap my head around the inconsistency of thinking it was more important than his wife’s health.  I’m not sure I’ve changed my opinion yet, but I don’t question what God might do to carry out His plan.  </w:t>
      </w:r>
      <w:proofErr w:type="gramStart"/>
      <w:r>
        <w:rPr>
          <w:rFonts w:ascii="Arial" w:hAnsi="Arial" w:cs="Arial"/>
          <w:sz w:val="24"/>
          <w:szCs w:val="24"/>
        </w:rPr>
        <w:t>A banjo?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Hmmm?</w:t>
      </w:r>
      <w:proofErr w:type="gramEnd"/>
    </w:p>
    <w:p w:rsidR="00F853C7" w:rsidRDefault="00F853C7" w:rsidP="00F853C7">
      <w:pPr>
        <w:widowControl w:val="0"/>
      </w:pPr>
      <w:r>
        <w:t> </w:t>
      </w:r>
    </w:p>
    <w:p w:rsidR="00F853C7" w:rsidRDefault="00F853C7" w:rsidP="00F853C7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receive </w:t>
      </w:r>
      <w:r>
        <w:rPr>
          <w:rFonts w:ascii="Arial" w:hAnsi="Arial" w:cs="Arial"/>
          <w:b/>
          <w:bCs/>
          <w:i/>
          <w:iCs/>
          <w:u w:val="single"/>
        </w:rPr>
        <w:t>Manna To Go</w:t>
      </w:r>
      <w:r>
        <w:rPr>
          <w:rFonts w:ascii="Arial" w:hAnsi="Arial" w:cs="Arial"/>
          <w:b/>
          <w:bCs/>
        </w:rPr>
        <w:t>, Mike’s weekly Monday morning devotional paragraph, sign up at his website — mikerootbooks.com.</w:t>
      </w:r>
    </w:p>
    <w:p w:rsidR="00F853C7" w:rsidRDefault="00F853C7" w:rsidP="00F853C7">
      <w:pPr>
        <w:widowControl w:val="0"/>
      </w:pPr>
      <w:r>
        <w:t> </w:t>
      </w:r>
    </w:p>
    <w:p w:rsidR="00F853C7" w:rsidRDefault="00F853C7" w:rsidP="00F853C7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853C7" w:rsidRDefault="00F853C7" w:rsidP="00F853C7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F853C7" w:rsidRDefault="00F853C7" w:rsidP="00F853C7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F853C7" w:rsidRDefault="00F853C7" w:rsidP="00F853C7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 </w:t>
      </w:r>
    </w:p>
    <w:p w:rsidR="00F853C7" w:rsidRDefault="00F853C7" w:rsidP="00F853C7">
      <w:pPr>
        <w:widowControl w:val="0"/>
      </w:pPr>
      <w:r>
        <w:t> </w:t>
      </w:r>
    </w:p>
    <w:p w:rsidR="000F5F62" w:rsidRDefault="000F5F62"/>
    <w:sectPr w:rsidR="000F5F62" w:rsidSect="000F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53C7"/>
    <w:rsid w:val="000F5F62"/>
    <w:rsid w:val="00F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C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E. Hamilton Jr.</dc:creator>
  <cp:lastModifiedBy>Milo E. Hamilton Jr.</cp:lastModifiedBy>
  <cp:revision>1</cp:revision>
  <dcterms:created xsi:type="dcterms:W3CDTF">2019-07-26T21:20:00Z</dcterms:created>
  <dcterms:modified xsi:type="dcterms:W3CDTF">2019-07-26T21:25:00Z</dcterms:modified>
</cp:coreProperties>
</file>